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BA7C8" w14:textId="77777777" w:rsidR="00DE1A14" w:rsidRPr="00314531" w:rsidRDefault="00314531" w:rsidP="00A00791">
      <w:pPr>
        <w:jc w:val="center"/>
        <w:rPr>
          <w:rFonts w:ascii="Times New Roman" w:hAnsi="Times New Roman" w:cs="Times New Roman"/>
          <w:b/>
          <w:sz w:val="32"/>
        </w:rPr>
      </w:pPr>
      <w:r w:rsidRPr="00314531">
        <w:rPr>
          <w:rFonts w:ascii="Times New Roman" w:hAnsi="Times New Roman" w:cs="Times New Roman"/>
          <w:b/>
          <w:sz w:val="32"/>
        </w:rPr>
        <w:t>Synthèse presse dossiers concours Ô Service Saison 11</w:t>
      </w:r>
    </w:p>
    <w:p w14:paraId="7FC06A76" w14:textId="77777777" w:rsidR="00314531" w:rsidRPr="00314531" w:rsidRDefault="00314531" w:rsidP="00A00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14531">
        <w:rPr>
          <w:rFonts w:ascii="Times New Roman" w:hAnsi="Times New Roman" w:cs="Times New Roman"/>
          <w:b/>
        </w:rPr>
        <w:t>Reconnaissance &amp; fidélisation</w:t>
      </w:r>
    </w:p>
    <w:p w14:paraId="13C123A9" w14:textId="77777777" w:rsidR="00314531" w:rsidRPr="00314531" w:rsidRDefault="00314531" w:rsidP="00A00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14531">
        <w:rPr>
          <w:rFonts w:ascii="Times New Roman" w:hAnsi="Times New Roman" w:cs="Times New Roman"/>
          <w:b/>
        </w:rPr>
        <w:t>« La reconnaissance d’aujourd’hui conduit à la fidélisation de demain »</w:t>
      </w:r>
    </w:p>
    <w:p w14:paraId="7381C85B" w14:textId="77777777" w:rsidR="00314531" w:rsidRDefault="00314531" w:rsidP="00A00791">
      <w:pPr>
        <w:widowControl w:val="0"/>
        <w:autoSpaceDE w:val="0"/>
        <w:autoSpaceDN w:val="0"/>
        <w:adjustRightInd w:val="0"/>
      </w:pPr>
    </w:p>
    <w:p w14:paraId="52897AA4" w14:textId="77777777" w:rsidR="0010724A" w:rsidRDefault="00DA1EBC" w:rsidP="00464331">
      <w:pPr>
        <w:spacing w:after="240"/>
        <w:jc w:val="both"/>
      </w:pPr>
      <w:r>
        <w:t>Pour cette 11</w:t>
      </w:r>
      <w:r w:rsidRPr="00314531">
        <w:rPr>
          <w:vertAlign w:val="superscript"/>
        </w:rPr>
        <w:t>ème</w:t>
      </w:r>
      <w:r>
        <w:t xml:space="preserve"> saison du concours Ô Service, les étudiants ont étudié les notions de reconnaissance et de fidélisation des équipes dans les métiers de la salle.</w:t>
      </w:r>
      <w:r w:rsidR="0010724A">
        <w:t xml:space="preserve"> </w:t>
      </w:r>
    </w:p>
    <w:p w14:paraId="0D394998" w14:textId="789401B2" w:rsidR="00DA1EBC" w:rsidRPr="0010724A" w:rsidRDefault="0010724A" w:rsidP="00464331">
      <w:pPr>
        <w:spacing w:after="240"/>
        <w:jc w:val="both"/>
      </w:pPr>
      <w:r w:rsidRPr="0010724A">
        <w:rPr>
          <w:b/>
        </w:rPr>
        <w:t>Corinne Hacquemand</w:t>
      </w:r>
      <w:r w:rsidRPr="0010724A">
        <w:t xml:space="preserve">, enseignante Maître d’Hôtel au </w:t>
      </w:r>
      <w:r w:rsidRPr="0010724A">
        <w:rPr>
          <w:b/>
        </w:rPr>
        <w:t>Lycée H. Friant de Poligny</w:t>
      </w:r>
      <w:r w:rsidRPr="0010724A">
        <w:t xml:space="preserve"> et </w:t>
      </w:r>
      <w:r w:rsidRPr="0010724A">
        <w:rPr>
          <w:b/>
        </w:rPr>
        <w:t>Denis Courtiade</w:t>
      </w:r>
      <w:r w:rsidRPr="0010724A">
        <w:t xml:space="preserve">, directeur du </w:t>
      </w:r>
      <w:r w:rsidRPr="0010724A">
        <w:rPr>
          <w:b/>
        </w:rPr>
        <w:t>restaurant Alain Ducasse au Plaza Athénée</w:t>
      </w:r>
      <w:r>
        <w:t xml:space="preserve"> et président de </w:t>
      </w:r>
      <w:r w:rsidRPr="0010724A">
        <w:rPr>
          <w:b/>
        </w:rPr>
        <w:t>l’association Ô Service</w:t>
      </w:r>
      <w:r w:rsidRPr="0010724A">
        <w:t>, associés pour faire vivre ce concours</w:t>
      </w:r>
      <w:r>
        <w:t xml:space="preserve"> dans le cadre d’une collaboration école-entreprise depuis onze années</w:t>
      </w:r>
      <w:r w:rsidRPr="0010724A">
        <w:t xml:space="preserve">, voulaient cette année </w:t>
      </w:r>
      <w:r w:rsidR="00746579" w:rsidRPr="0010724A">
        <w:t xml:space="preserve"> faire réfléchir </w:t>
      </w:r>
      <w:r w:rsidRPr="0010724A">
        <w:t xml:space="preserve">ces étudiants </w:t>
      </w:r>
      <w:r>
        <w:t>et apprentis de BTS hôtellerie-restauration</w:t>
      </w:r>
      <w:r w:rsidRPr="0010724A">
        <w:t xml:space="preserve"> </w:t>
      </w:r>
      <w:r w:rsidR="00746579" w:rsidRPr="0010724A">
        <w:t xml:space="preserve">sur les actions à mener afin de </w:t>
      </w:r>
      <w:r w:rsidR="00746579" w:rsidRPr="0010724A">
        <w:rPr>
          <w:b/>
        </w:rPr>
        <w:t xml:space="preserve">limiter le turnover dans </w:t>
      </w:r>
      <w:r>
        <w:rPr>
          <w:b/>
        </w:rPr>
        <w:t>la restauration</w:t>
      </w:r>
      <w:r w:rsidR="00746579" w:rsidRPr="0010724A">
        <w:t xml:space="preserve">. </w:t>
      </w:r>
    </w:p>
    <w:p w14:paraId="1A9D5ECE" w14:textId="0D8366AD" w:rsidR="0010724A" w:rsidRDefault="0010724A" w:rsidP="00464331">
      <w:pPr>
        <w:spacing w:after="240"/>
        <w:jc w:val="both"/>
      </w:pPr>
      <w:r>
        <w:t xml:space="preserve">Vingt et un dossiers ont été étudiés et les gagnants, </w:t>
      </w:r>
      <w:r w:rsidRPr="0010724A">
        <w:rPr>
          <w:b/>
        </w:rPr>
        <w:t xml:space="preserve">Jonas </w:t>
      </w:r>
      <w:proofErr w:type="spellStart"/>
      <w:r w:rsidRPr="0010724A">
        <w:rPr>
          <w:b/>
        </w:rPr>
        <w:t>Mild</w:t>
      </w:r>
      <w:proofErr w:type="spellEnd"/>
      <w:r w:rsidRPr="0010724A">
        <w:rPr>
          <w:b/>
        </w:rPr>
        <w:t xml:space="preserve"> et Luiz Vuillemin</w:t>
      </w:r>
      <w:r>
        <w:t>, tous deux apprentis, ont su convaincre le jury grâce à une analyse objective  de leurs expériences tant positives que négatives, et leurs propositions intéressantes, originales et argumentées. Ils gagnent un déjeuner tout compris dans le mythique restaurant  3 macarons Michelin du palace de l’avenue de Montaigne.</w:t>
      </w:r>
    </w:p>
    <w:p w14:paraId="0506C09C" w14:textId="6F17D844" w:rsidR="0010724A" w:rsidRPr="00746579" w:rsidRDefault="0010724A" w:rsidP="00464331">
      <w:pPr>
        <w:spacing w:after="240"/>
        <w:jc w:val="both"/>
        <w:rPr>
          <w:color w:val="FF0000"/>
        </w:rPr>
      </w:pPr>
      <w:r>
        <w:t>La synthèse de ces dossiers apportera sans nul doute quelques pistes intéressantes à mettre en place.</w:t>
      </w:r>
    </w:p>
    <w:p w14:paraId="54F05394" w14:textId="2AC7A71C" w:rsidR="00314531" w:rsidRPr="00314531" w:rsidRDefault="00DA1EBC" w:rsidP="00464331">
      <w:pPr>
        <w:pStyle w:val="Citationintense"/>
        <w:spacing w:after="120"/>
        <w:ind w:left="0"/>
      </w:pPr>
      <w:r>
        <w:t>La reconnaissance au travail</w:t>
      </w:r>
    </w:p>
    <w:p w14:paraId="5EFFB7C2" w14:textId="14CBE03F" w:rsidR="00D201A6" w:rsidRDefault="00D201A6" w:rsidP="00A00791">
      <w:pPr>
        <w:jc w:val="both"/>
      </w:pPr>
      <w:r w:rsidRPr="00D201A6">
        <w:t xml:space="preserve">La reconnaissance est exprimée à travers le regard, le jugement et le comportement d’autrui, elle n'est pas seulement question d'égo : c'est un échange, un sentiment mutuel. </w:t>
      </w:r>
    </w:p>
    <w:p w14:paraId="13398763" w14:textId="77777777" w:rsidR="00D201A6" w:rsidRDefault="00D201A6" w:rsidP="00A00791">
      <w:pPr>
        <w:jc w:val="both"/>
      </w:pPr>
      <w:r>
        <w:t>Les étudiants soulignent qu’elle s’exprime sous quatre formes :</w:t>
      </w:r>
    </w:p>
    <w:p w14:paraId="210BA8C0" w14:textId="4B8C6079" w:rsidR="00D201A6" w:rsidRDefault="003151BD" w:rsidP="00A00791">
      <w:pPr>
        <w:jc w:val="both"/>
      </w:pPr>
      <w:r>
        <w:t xml:space="preserve">- </w:t>
      </w:r>
      <w:r w:rsidR="00D201A6">
        <w:t>la reconnaissance existentielle (prendre des nouvelles du collaborateur, consulter les employés lors d’</w:t>
      </w:r>
      <w:r>
        <w:t>une prise de décision, etc.</w:t>
      </w:r>
      <w:r w:rsidR="00D201A6">
        <w:t>)</w:t>
      </w:r>
      <w:r w:rsidR="005769ED">
        <w:t> ;</w:t>
      </w:r>
    </w:p>
    <w:p w14:paraId="575581AD" w14:textId="42D03F96" w:rsidR="00D201A6" w:rsidRDefault="003151BD" w:rsidP="00A00791">
      <w:pPr>
        <w:jc w:val="both"/>
      </w:pPr>
      <w:r>
        <w:t xml:space="preserve">- </w:t>
      </w:r>
      <w:r w:rsidR="00D201A6">
        <w:t>la reconnaissance de la pratique de travail (souligner la manière dont l’employé exécute son travail)</w:t>
      </w:r>
      <w:r w:rsidR="005769ED">
        <w:t> ;</w:t>
      </w:r>
    </w:p>
    <w:p w14:paraId="065C9EF8" w14:textId="42A0C44C" w:rsidR="00D201A6" w:rsidRDefault="005769ED" w:rsidP="00A00791">
      <w:pPr>
        <w:jc w:val="both"/>
      </w:pPr>
      <w:r>
        <w:t>- la r</w:t>
      </w:r>
      <w:r w:rsidR="00D201A6">
        <w:t>econnaissance de l’investissem</w:t>
      </w:r>
      <w:r>
        <w:t>ent dans le travail (récompenser</w:t>
      </w:r>
      <w:r w:rsidR="00D201A6">
        <w:t xml:space="preserve"> l’effort fourni par </w:t>
      </w:r>
      <w:r>
        <w:t>le collaborateur</w:t>
      </w:r>
      <w:r w:rsidR="00D201A6">
        <w:t>)</w:t>
      </w:r>
      <w:r>
        <w:t> ;</w:t>
      </w:r>
    </w:p>
    <w:p w14:paraId="2A4B50C2" w14:textId="7C8D26B7" w:rsidR="00D201A6" w:rsidRDefault="005769ED" w:rsidP="00A00791">
      <w:pPr>
        <w:jc w:val="both"/>
      </w:pPr>
      <w:r>
        <w:t>- la r</w:t>
      </w:r>
      <w:r w:rsidR="00D201A6">
        <w:t xml:space="preserve">econnaissance des résultats du travail (remarquer la réussite d’un </w:t>
      </w:r>
      <w:r>
        <w:t>membre de l’équipe</w:t>
      </w:r>
      <w:r w:rsidR="00D201A6">
        <w:t xml:space="preserve"> lorsqu’il remplit l’un de ses objectifs)</w:t>
      </w:r>
      <w:r>
        <w:t>.</w:t>
      </w:r>
    </w:p>
    <w:p w14:paraId="6CB1D033" w14:textId="77777777" w:rsidR="005769ED" w:rsidRDefault="005769ED" w:rsidP="00A00791">
      <w:pPr>
        <w:jc w:val="both"/>
      </w:pPr>
    </w:p>
    <w:p w14:paraId="275DCD1B" w14:textId="53FE9579" w:rsidR="003D1092" w:rsidRPr="00066278" w:rsidRDefault="0057354B" w:rsidP="00A00791">
      <w:pPr>
        <w:jc w:val="both"/>
      </w:pPr>
      <w:r w:rsidRPr="0057354B">
        <w:t xml:space="preserve">Dans un contrat de travail, chacun a des devoirs et des droits, et dans la relation de travail, </w:t>
      </w:r>
      <w:r w:rsidRPr="00A00791">
        <w:rPr>
          <w:b/>
        </w:rPr>
        <w:t>la non-reconnaissance peut entraîner une baisse de qualité de travail voire même une démission</w:t>
      </w:r>
      <w:r w:rsidRPr="0057354B">
        <w:t>.</w:t>
      </w:r>
      <w:r w:rsidR="00066278">
        <w:t xml:space="preserve"> </w:t>
      </w:r>
      <w:r w:rsidR="003D1092" w:rsidRPr="0057354B">
        <w:t xml:space="preserve">Or un manager sur deux avoue manquer de temps pour témoigner de la reconnaissance à ses collaborateurs. Pourtant cette reconnaissance </w:t>
      </w:r>
      <w:r w:rsidRPr="0057354B">
        <w:t xml:space="preserve">permet </w:t>
      </w:r>
      <w:r w:rsidR="003D1092" w:rsidRPr="0057354B">
        <w:t xml:space="preserve">de donner un sens à son travail et </w:t>
      </w:r>
      <w:r w:rsidR="00066278">
        <w:t>force est de constater que «</w:t>
      </w:r>
      <w:r w:rsidR="00B54A92" w:rsidRPr="0057354B">
        <w:t>l</w:t>
      </w:r>
      <w:r w:rsidR="003D1092" w:rsidRPr="0057354B">
        <w:t>a reconnaissance silencieu</w:t>
      </w:r>
      <w:r w:rsidR="00B54A92" w:rsidRPr="0057354B">
        <w:t>se ne sert à personne</w:t>
      </w:r>
      <w:r w:rsidR="00B54A92" w:rsidRPr="00B54A92">
        <w:rPr>
          <w:rFonts w:ascii="‡ü¯ø/≥Ò" w:hAnsi="‡ü¯ø/≥Ò" w:cs="‡ü¯ø/≥Ò"/>
        </w:rPr>
        <w:t>»</w:t>
      </w:r>
      <w:r w:rsidR="00B54A92" w:rsidRPr="00B54A92">
        <w:rPr>
          <w:rFonts w:ascii="‡ü¯ø/≥Ò" w:hAnsi="‡ü¯ø/≥Ò" w:cs="‡ü¯ø/≥Ò"/>
          <w:vertAlign w:val="superscript"/>
        </w:rPr>
        <w:footnoteReference w:id="1"/>
      </w:r>
      <w:r w:rsidR="00B54A92">
        <w:rPr>
          <w:rFonts w:ascii="‡ü¯ø/≥Ò" w:hAnsi="‡ü¯ø/≥Ò" w:cs="‡ü¯ø/≥Ò"/>
        </w:rPr>
        <w:t>.</w:t>
      </w:r>
    </w:p>
    <w:p w14:paraId="746B2EDB" w14:textId="77777777" w:rsidR="00066278" w:rsidRDefault="00066278" w:rsidP="00A00791">
      <w:pPr>
        <w:jc w:val="both"/>
        <w:rPr>
          <w:rFonts w:ascii="‡ü¯ø/≥Ò" w:hAnsi="‡ü¯ø/≥Ò" w:cs="‡ü¯ø/≥Ò"/>
        </w:rPr>
      </w:pPr>
    </w:p>
    <w:p w14:paraId="78F769AA" w14:textId="2C3A1592" w:rsidR="00C86AD9" w:rsidRPr="00A00791" w:rsidRDefault="00697A18" w:rsidP="00A00791">
      <w:pPr>
        <w:jc w:val="both"/>
      </w:pPr>
      <w:r w:rsidRPr="00A00791">
        <w:t xml:space="preserve">Les métiers de la salle requièrent de </w:t>
      </w:r>
      <w:r w:rsidR="00C86AD9" w:rsidRPr="00A00791">
        <w:t xml:space="preserve">grandes qualités, et pour certaines même rares </w:t>
      </w:r>
      <w:r w:rsidRPr="00A00791">
        <w:t xml:space="preserve">: </w:t>
      </w:r>
    </w:p>
    <w:p w14:paraId="08AF3532" w14:textId="275050CE" w:rsidR="00C86AD9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grande disponibilité </w:t>
      </w:r>
      <w:r w:rsidR="00C86AD9" w:rsidRPr="00A00791">
        <w:t>y compris les week-ends</w:t>
      </w:r>
      <w:r w:rsidRPr="00A00791">
        <w:t xml:space="preserve">, </w:t>
      </w:r>
    </w:p>
    <w:p w14:paraId="024ADA73" w14:textId="460C82E3" w:rsidR="00C86AD9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savoir-faire, </w:t>
      </w:r>
    </w:p>
    <w:p w14:paraId="743FE165" w14:textId="77777777" w:rsidR="00043C5F" w:rsidRPr="00A00791" w:rsidRDefault="00043C5F" w:rsidP="00A00791">
      <w:pPr>
        <w:pStyle w:val="Paragraphedeliste"/>
        <w:numPr>
          <w:ilvl w:val="0"/>
          <w:numId w:val="2"/>
        </w:numPr>
        <w:jc w:val="both"/>
      </w:pPr>
      <w:r w:rsidRPr="00A00791">
        <w:t>maîtrise de</w:t>
      </w:r>
      <w:r w:rsidR="00697A18" w:rsidRPr="00A00791">
        <w:t xml:space="preserve"> langue</w:t>
      </w:r>
      <w:r w:rsidRPr="00A00791">
        <w:t>s</w:t>
      </w:r>
      <w:r w:rsidR="00697A18" w:rsidRPr="00A00791">
        <w:t xml:space="preserve"> étrangère</w:t>
      </w:r>
      <w:r w:rsidRPr="00A00791">
        <w:t>s</w:t>
      </w:r>
      <w:r w:rsidR="00697A18" w:rsidRPr="00A00791">
        <w:t xml:space="preserve">, </w:t>
      </w:r>
    </w:p>
    <w:p w14:paraId="6FB26632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grande connaissance des mets et vins, </w:t>
      </w:r>
    </w:p>
    <w:p w14:paraId="7B174C8E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culture générale et régionale, </w:t>
      </w:r>
    </w:p>
    <w:p w14:paraId="188FB9B8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discrétion, </w:t>
      </w:r>
    </w:p>
    <w:p w14:paraId="5E0A7047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lastRenderedPageBreak/>
        <w:t xml:space="preserve">écoute attentive, </w:t>
      </w:r>
    </w:p>
    <w:p w14:paraId="0ED79B15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savoir-être, </w:t>
      </w:r>
    </w:p>
    <w:p w14:paraId="27B9EC4E" w14:textId="77777777" w:rsidR="00043C5F" w:rsidRPr="00A00791" w:rsidRDefault="00043C5F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sang froid et </w:t>
      </w:r>
      <w:r w:rsidR="00697A18" w:rsidRPr="00A00791">
        <w:t xml:space="preserve">gestion du stress, </w:t>
      </w:r>
    </w:p>
    <w:p w14:paraId="1F0F0544" w14:textId="77777777" w:rsidR="00043C5F" w:rsidRPr="00A00791" w:rsidRDefault="00697A18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réactivité, </w:t>
      </w:r>
    </w:p>
    <w:p w14:paraId="1FD76DD5" w14:textId="77777777" w:rsidR="00043C5F" w:rsidRPr="00A00791" w:rsidRDefault="00043C5F" w:rsidP="00A00791">
      <w:pPr>
        <w:pStyle w:val="Paragraphedeliste"/>
        <w:numPr>
          <w:ilvl w:val="0"/>
          <w:numId w:val="2"/>
        </w:numPr>
        <w:jc w:val="both"/>
      </w:pPr>
      <w:r w:rsidRPr="00A00791">
        <w:t xml:space="preserve">sens de l’observation et </w:t>
      </w:r>
      <w:r w:rsidR="00697A18" w:rsidRPr="00A00791">
        <w:t xml:space="preserve">anticipation etc… </w:t>
      </w:r>
    </w:p>
    <w:p w14:paraId="2D858557" w14:textId="57F6E179" w:rsidR="00163032" w:rsidRPr="00A00791" w:rsidRDefault="00697A18" w:rsidP="00A00791">
      <w:pPr>
        <w:jc w:val="both"/>
      </w:pPr>
      <w:r w:rsidRPr="00A00791">
        <w:t xml:space="preserve">Toutes ces qualités doivent être reconnues par le </w:t>
      </w:r>
      <w:r w:rsidR="00043C5F" w:rsidRPr="00A00791">
        <w:t>maître d’hôtel et/ou le directeur de restaurant</w:t>
      </w:r>
      <w:r w:rsidRPr="00A00791">
        <w:t xml:space="preserve"> afin de procurer un sentiment de bien-être au travail pour le </w:t>
      </w:r>
      <w:r w:rsidR="00043C5F" w:rsidRPr="00A00791">
        <w:t>collaborateur</w:t>
      </w:r>
      <w:r w:rsidRPr="00A00791">
        <w:t xml:space="preserve"> et </w:t>
      </w:r>
      <w:r w:rsidR="00043C5F" w:rsidRPr="00A00791">
        <w:t xml:space="preserve">maintenir </w:t>
      </w:r>
      <w:r w:rsidRPr="00A00791">
        <w:t>l’envie de l’exercer.</w:t>
      </w:r>
      <w:r w:rsidR="009A0C66" w:rsidRPr="00A00791">
        <w:t xml:space="preserve"> Car s</w:t>
      </w:r>
      <w:r w:rsidR="00163032" w:rsidRPr="00A00791">
        <w:t>i bien faire son travail est normal, savoir que son travail est bien fait, voire même au-delà des attentes, permet de rester motivé(e) et de se dépasser.</w:t>
      </w:r>
    </w:p>
    <w:p w14:paraId="7AD727AA" w14:textId="77777777" w:rsidR="00163032" w:rsidRDefault="00163032" w:rsidP="00A0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19A436" w14:textId="6C64A778" w:rsidR="00163032" w:rsidRPr="00DA1EBC" w:rsidRDefault="00DA1EBC" w:rsidP="00464331">
      <w:pPr>
        <w:pStyle w:val="Citationintense"/>
        <w:spacing w:after="120"/>
        <w:ind w:left="0"/>
      </w:pPr>
      <w:r>
        <w:t>Les actions à mettre en place</w:t>
      </w:r>
    </w:p>
    <w:p w14:paraId="7EE0BA84" w14:textId="78EAD184" w:rsidR="00DD0F10" w:rsidRDefault="00677A45" w:rsidP="00A00791">
      <w:p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Dans ce cadre, les étudiants ont </w:t>
      </w:r>
      <w:r w:rsidR="0089350F">
        <w:rPr>
          <w:rFonts w:ascii="‡ü¯ø/≥Ò" w:hAnsi="‡ü¯ø/≥Ò" w:cs="‡ü¯ø/≥Ò"/>
        </w:rPr>
        <w:t xml:space="preserve">imaginé et/ou </w:t>
      </w:r>
      <w:r>
        <w:rPr>
          <w:rFonts w:ascii="‡ü¯ø/≥Ò" w:hAnsi="‡ü¯ø/≥Ò" w:cs="‡ü¯ø/≥Ò"/>
        </w:rPr>
        <w:t>mis</w:t>
      </w:r>
      <w:r w:rsidR="0089350F">
        <w:rPr>
          <w:rFonts w:ascii="‡ü¯ø/≥Ò" w:hAnsi="‡ü¯ø/≥Ò" w:cs="‡ü¯ø/≥Ò"/>
        </w:rPr>
        <w:t>es</w:t>
      </w:r>
      <w:r>
        <w:rPr>
          <w:rFonts w:ascii="‡ü¯ø/≥Ò" w:hAnsi="‡ü¯ø/≥Ò" w:cs="‡ü¯ø/≥Ò"/>
        </w:rPr>
        <w:t xml:space="preserve"> en avant </w:t>
      </w:r>
      <w:r w:rsidRPr="0089350F">
        <w:rPr>
          <w:rFonts w:ascii="‡ü¯ø/≥Ò" w:hAnsi="‡ü¯ø/≥Ò" w:cs="‡ü¯ø/≥Ò"/>
          <w:b/>
        </w:rPr>
        <w:t>plusieurs actions</w:t>
      </w:r>
      <w:r>
        <w:rPr>
          <w:rFonts w:ascii="‡ü¯ø/≥Ò" w:hAnsi="‡ü¯ø/≥Ò" w:cs="‡ü¯ø/≥Ò"/>
        </w:rPr>
        <w:t xml:space="preserve"> permettant d’apporter aux collaborateurs cette reconnaissance :</w:t>
      </w:r>
    </w:p>
    <w:p w14:paraId="60AE6032" w14:textId="076BBF3B" w:rsidR="00677A45" w:rsidRPr="00677A45" w:rsidRDefault="00AF2860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Pratiquer le </w:t>
      </w:r>
      <w:proofErr w:type="spellStart"/>
      <w:r>
        <w:rPr>
          <w:rFonts w:ascii="‡ü¯ø/≥Ò" w:hAnsi="‡ü¯ø/≥Ò" w:cs="‡ü¯ø/≥Ò"/>
        </w:rPr>
        <w:t>d</w:t>
      </w:r>
      <w:r w:rsidR="00677A45" w:rsidRPr="00677A45">
        <w:rPr>
          <w:rFonts w:ascii="‡ü¯ø/≥Ò" w:hAnsi="‡ü¯ø/≥Ò" w:cs="‡ü¯ø/≥Ò"/>
        </w:rPr>
        <w:t>aily</w:t>
      </w:r>
      <w:proofErr w:type="spellEnd"/>
      <w:r w:rsidR="00677A45" w:rsidRPr="00677A45">
        <w:rPr>
          <w:rFonts w:ascii="‡ü¯ø/≥Ò" w:hAnsi="‡ü¯ø/≥Ò" w:cs="‡ü¯ø/≥Ò"/>
        </w:rPr>
        <w:t xml:space="preserve">-tour : chaque matin, passer saluer chacun, connaître les noms et prénoms de chaque collaborateur, </w:t>
      </w:r>
      <w:r w:rsidR="008C457F">
        <w:rPr>
          <w:rFonts w:ascii="‡ü¯ø/≥Ò" w:hAnsi="‡ü¯ø/≥Ò" w:cs="‡ü¯ø/≥Ò"/>
        </w:rPr>
        <w:t>échanger quelques mots avec eux</w:t>
      </w:r>
      <w:r w:rsidR="003E5C31">
        <w:rPr>
          <w:rFonts w:ascii="‡ü¯ø/≥Ò" w:hAnsi="‡ü¯ø/≥Ò" w:cs="‡ü¯ø/≥Ò"/>
        </w:rPr>
        <w:t>, se préoccuper de leur santé</w:t>
      </w:r>
      <w:r w:rsidR="008C457F">
        <w:rPr>
          <w:rFonts w:ascii="‡ü¯ø/≥Ò" w:hAnsi="‡ü¯ø/≥Ò" w:cs="‡ü¯ø/≥Ò"/>
        </w:rPr>
        <w:t> ;</w:t>
      </w:r>
    </w:p>
    <w:p w14:paraId="20011C3D" w14:textId="503C6501" w:rsidR="00677A45" w:rsidRDefault="00677A45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Témoigner du respect à ses collaborateurs ne serait-ce qu’en </w:t>
      </w:r>
      <w:r w:rsidR="00C96697">
        <w:rPr>
          <w:rFonts w:ascii="‡ü¯ø/≥Ò" w:hAnsi="‡ü¯ø/≥Ò" w:cs="‡ü¯ø/≥Ò"/>
        </w:rPr>
        <w:t>disant « merci », « s’il vous plait », « bonjour », « au-revoir »</w:t>
      </w:r>
      <w:r w:rsidR="008C457F">
        <w:rPr>
          <w:rFonts w:ascii="‡ü¯ø/≥Ò" w:hAnsi="‡ü¯ø/≥Ò" w:cs="‡ü¯ø/≥Ò"/>
        </w:rPr>
        <w:t> ;</w:t>
      </w:r>
    </w:p>
    <w:p w14:paraId="5F324697" w14:textId="71B62AB8" w:rsidR="00AC1E85" w:rsidRDefault="00AC1E85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Mettre en place un « carnet des choses bien faites » et y noter régulièrement les points positifs constatés dans le travail effectué par les uns et les autres</w:t>
      </w:r>
      <w:r w:rsidR="003E5C31">
        <w:rPr>
          <w:rFonts w:ascii="‡ü¯ø/≥Ò" w:hAnsi="‡ü¯ø/≥Ò" w:cs="‡ü¯ø/≥Ò"/>
        </w:rPr>
        <w:t>, afin de ne pas les oublier</w:t>
      </w:r>
      <w:r>
        <w:rPr>
          <w:rFonts w:ascii="‡ü¯ø/≥Ò" w:hAnsi="‡ü¯ø/≥Ò" w:cs="‡ü¯ø/≥Ò"/>
        </w:rPr>
        <w:t> ;</w:t>
      </w:r>
    </w:p>
    <w:p w14:paraId="213DDA2C" w14:textId="76C7EDD1" w:rsidR="00310812" w:rsidRDefault="007322AD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Indiquer</w:t>
      </w:r>
      <w:r w:rsidR="00310812">
        <w:rPr>
          <w:rFonts w:ascii="‡ü¯ø/≥Ò" w:hAnsi="‡ü¯ø/≥Ò" w:cs="‡ü¯ø/≥Ò"/>
        </w:rPr>
        <w:t xml:space="preserve"> le nom du Chef de Rang et du Commis, ou du serveur, sur l’addition afin que les clients puissent savoir qui </w:t>
      </w:r>
      <w:r>
        <w:rPr>
          <w:rFonts w:ascii="‡ü¯ø/≥Ò" w:hAnsi="‡ü¯ø/≥Ò" w:cs="‡ü¯ø/≥Ò"/>
        </w:rPr>
        <w:t>s’est occupé d’eux durant tout le service ;</w:t>
      </w:r>
    </w:p>
    <w:p w14:paraId="4A51E834" w14:textId="72212844" w:rsidR="00C96697" w:rsidRDefault="00C96697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Organiser régulièrement des entretiens individuels, en « one to one », pour recueillir les ressenti</w:t>
      </w:r>
      <w:r w:rsidR="008C457F">
        <w:rPr>
          <w:rFonts w:ascii="‡ü¯ø/≥Ò" w:hAnsi="‡ü¯ø/≥Ò" w:cs="‡ü¯ø/≥Ò"/>
        </w:rPr>
        <w:t>s et les suggestions de chacun ;</w:t>
      </w:r>
    </w:p>
    <w:p w14:paraId="3F3AC92D" w14:textId="20459F62" w:rsidR="008F5143" w:rsidRDefault="008F5143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Organiser de temps à autre des briefings de fin de service ;</w:t>
      </w:r>
    </w:p>
    <w:p w14:paraId="7491B86C" w14:textId="0A5D3AB7" w:rsidR="003E5C31" w:rsidRDefault="008C457F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Mettre en place des rituels </w:t>
      </w:r>
      <w:r w:rsidR="0073065F">
        <w:rPr>
          <w:rFonts w:ascii="‡ü¯ø/≥Ò" w:hAnsi="‡ü¯ø/≥Ò" w:cs="‡ü¯ø/≥Ò"/>
        </w:rPr>
        <w:t>permettant</w:t>
      </w:r>
      <w:r>
        <w:rPr>
          <w:rFonts w:ascii="‡ü¯ø/≥Ò" w:hAnsi="‡ü¯ø/≥Ò" w:cs="‡ü¯ø/≥Ò"/>
        </w:rPr>
        <w:t xml:space="preserve"> de se sentir intégré (de temps en temps les croissants le matin, des pauses café, </w:t>
      </w:r>
      <w:r w:rsidR="00FD6931">
        <w:rPr>
          <w:rFonts w:ascii="‡ü¯ø/≥Ò" w:hAnsi="‡ü¯ø/≥Ò" w:cs="‡ü¯ø/≥Ò"/>
        </w:rPr>
        <w:t xml:space="preserve">souhaiter les anniversaires, </w:t>
      </w:r>
      <w:r w:rsidR="003E5C31">
        <w:rPr>
          <w:rFonts w:ascii="‡ü¯ø/≥Ò" w:hAnsi="‡ü¯ø/≥Ò" w:cs="‡ü¯ø/≥Ò"/>
        </w:rPr>
        <w:t>etc.)</w:t>
      </w:r>
    </w:p>
    <w:p w14:paraId="48EE7A4F" w14:textId="6EAD8777" w:rsidR="00C96697" w:rsidRDefault="003E5C31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Pratiquer le team-building : </w:t>
      </w:r>
      <w:r w:rsidR="008C457F">
        <w:rPr>
          <w:rFonts w:ascii="‡ü¯ø/≥Ò" w:hAnsi="‡ü¯ø/≥Ò" w:cs="‡ü¯ø/≥Ò"/>
        </w:rPr>
        <w:t xml:space="preserve">dîners et sorties mensuelles ou trimestrielles avec toute l’équipe, </w:t>
      </w:r>
      <w:r w:rsidR="008F5143">
        <w:rPr>
          <w:rFonts w:ascii="‡ü¯ø/≥Ò" w:hAnsi="‡ü¯ø/≥Ò" w:cs="‡ü¯ø/≥Ò"/>
        </w:rPr>
        <w:t xml:space="preserve">voyages, visites chez les fournisseurs, </w:t>
      </w:r>
      <w:r w:rsidR="001F7731">
        <w:rPr>
          <w:rFonts w:ascii="‡ü¯ø/≥Ò" w:hAnsi="‡ü¯ø/≥Ò" w:cs="‡ü¯ø/≥Ò"/>
        </w:rPr>
        <w:t xml:space="preserve">des moments de détente, festifs, </w:t>
      </w:r>
      <w:r>
        <w:rPr>
          <w:rFonts w:ascii="‡ü¯ø/≥Ò" w:hAnsi="‡ü¯ø/≥Ò" w:cs="‡ü¯ø/≥Ò"/>
        </w:rPr>
        <w:t>etc.</w:t>
      </w:r>
      <w:r w:rsidR="008C457F">
        <w:rPr>
          <w:rFonts w:ascii="‡ü¯ø/≥Ò" w:hAnsi="‡ü¯ø/≥Ò" w:cs="‡ü¯ø/≥Ò"/>
        </w:rPr>
        <w:t> ;</w:t>
      </w:r>
    </w:p>
    <w:p w14:paraId="5632ED3F" w14:textId="68D782EC" w:rsidR="008C457F" w:rsidRDefault="008F5143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Tenir informés les membres de la brigade sur les projets de l’entreprise, les décisions, les objectifs et les résultats ;</w:t>
      </w:r>
    </w:p>
    <w:p w14:paraId="76CE2592" w14:textId="5CE7A201" w:rsidR="007322AD" w:rsidRDefault="007322AD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Consulter l’équipe lors de l’achat de nouveau matériel, de mobilier</w:t>
      </w:r>
      <w:r w:rsidR="0073065F">
        <w:rPr>
          <w:rFonts w:ascii="‡ü¯ø/≥Ò" w:hAnsi="‡ü¯ø/≥Ò" w:cs="‡ü¯ø/≥Ò"/>
        </w:rPr>
        <w:t> ;</w:t>
      </w:r>
    </w:p>
    <w:p w14:paraId="46B17763" w14:textId="77777777" w:rsidR="00310812" w:rsidRDefault="00310812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Organiser des « </w:t>
      </w:r>
      <w:proofErr w:type="spellStart"/>
      <w:r>
        <w:rPr>
          <w:rFonts w:ascii="‡ü¯ø/≥Ò" w:hAnsi="‡ü¯ø/≥Ò" w:cs="‡ü¯ø/≥Ò"/>
        </w:rPr>
        <w:t>masterclass</w:t>
      </w:r>
      <w:proofErr w:type="spellEnd"/>
      <w:r>
        <w:rPr>
          <w:rFonts w:ascii="‡ü¯ø/≥Ò" w:hAnsi="‡ü¯ø/≥Ò" w:cs="‡ü¯ø/≥Ò"/>
        </w:rPr>
        <w:t> » dans l’entreprise avec des producteurs, des fournisseurs pour mieux connaître les produits ;</w:t>
      </w:r>
    </w:p>
    <w:p w14:paraId="7636F9B0" w14:textId="061AC263" w:rsidR="008F5143" w:rsidRDefault="0073065F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bookmarkStart w:id="0" w:name="_GoBack"/>
      <w:r w:rsidRPr="002136E7">
        <w:rPr>
          <w:rFonts w:ascii="‡ü¯ø/≥Ò" w:hAnsi="‡ü¯ø/≥Ò" w:cs="‡ü¯ø/≥Ò"/>
          <w:color w:val="000000" w:themeColor="text1"/>
        </w:rPr>
        <w:t>Récompenser les objectifs atteints au travers de primes</w:t>
      </w:r>
      <w:r w:rsidR="003E5C31" w:rsidRPr="002136E7">
        <w:rPr>
          <w:rFonts w:ascii="‡ü¯ø/≥Ò" w:hAnsi="‡ü¯ø/≥Ò" w:cs="‡ü¯ø/≥Ò"/>
          <w:color w:val="000000" w:themeColor="text1"/>
        </w:rPr>
        <w:t>, par une distribution juste</w:t>
      </w:r>
      <w:r w:rsidR="00746579" w:rsidRPr="002136E7">
        <w:rPr>
          <w:rFonts w:ascii="‡ü¯ø/≥Ò" w:hAnsi="‡ü¯ø/≥Ò" w:cs="‡ü¯ø/≥Ò"/>
          <w:color w:val="000000" w:themeColor="text1"/>
        </w:rPr>
        <w:t xml:space="preserve"> et justifiée</w:t>
      </w:r>
      <w:r w:rsidR="003E5C31" w:rsidRPr="002136E7">
        <w:rPr>
          <w:rFonts w:ascii="‡ü¯ø/≥Ò" w:hAnsi="‡ü¯ø/≥Ò" w:cs="‡ü¯ø/≥Ò"/>
          <w:color w:val="000000" w:themeColor="text1"/>
        </w:rPr>
        <w:t xml:space="preserve"> des pourboires</w:t>
      </w:r>
      <w:r w:rsidRPr="002136E7">
        <w:rPr>
          <w:rFonts w:ascii="‡ü¯ø/≥Ò" w:hAnsi="‡ü¯ø/≥Ò" w:cs="‡ü¯ø/≥Ò"/>
          <w:color w:val="000000" w:themeColor="text1"/>
        </w:rPr>
        <w:t> </w:t>
      </w:r>
      <w:bookmarkEnd w:id="0"/>
      <w:r>
        <w:rPr>
          <w:rFonts w:ascii="‡ü¯ø/≥Ò" w:hAnsi="‡ü¯ø/≥Ò" w:cs="‡ü¯ø/≥Ò"/>
        </w:rPr>
        <w:t>;</w:t>
      </w:r>
    </w:p>
    <w:p w14:paraId="1C16FF07" w14:textId="088FF771" w:rsidR="0073065F" w:rsidRDefault="0073065F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Donner autant que possible de l’autonomie dans l’organisation ou dans la prise de décision</w:t>
      </w:r>
      <w:r w:rsidR="006203EB">
        <w:rPr>
          <w:rFonts w:ascii="‡ü¯ø/≥Ò" w:hAnsi="‡ü¯ø/≥Ò" w:cs="‡ü¯ø/≥Ò"/>
        </w:rPr>
        <w:t>, déléguer</w:t>
      </w:r>
      <w:r>
        <w:rPr>
          <w:rFonts w:ascii="‡ü¯ø/≥Ò" w:hAnsi="‡ü¯ø/≥Ò" w:cs="‡ü¯ø/≥Ò"/>
        </w:rPr>
        <w:t> ;</w:t>
      </w:r>
    </w:p>
    <w:p w14:paraId="0A443916" w14:textId="3DBB1F21" w:rsidR="0073065F" w:rsidRDefault="006203EB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Mettre en place une véritable culture d’entreprise</w:t>
      </w:r>
      <w:r w:rsidR="00FD6931">
        <w:rPr>
          <w:rFonts w:ascii="‡ü¯ø/≥Ò" w:hAnsi="‡ü¯ø/≥Ò" w:cs="‡ü¯ø/≥Ò"/>
        </w:rPr>
        <w:t>, des rituels, un cri de ralliement, etc. ;</w:t>
      </w:r>
    </w:p>
    <w:p w14:paraId="503DF319" w14:textId="06626D34" w:rsidR="00FD6931" w:rsidRDefault="00FD6931" w:rsidP="00A00791">
      <w:pPr>
        <w:pStyle w:val="Paragraphedeliste"/>
        <w:numPr>
          <w:ilvl w:val="0"/>
          <w:numId w:val="2"/>
        </w:numPr>
      </w:pPr>
      <w:r>
        <w:t xml:space="preserve">Mettre en place une plateforme de suggestions en ligne, une sorte de </w:t>
      </w:r>
      <w:proofErr w:type="spellStart"/>
      <w:r>
        <w:t>Tripadvisor</w:t>
      </w:r>
      <w:proofErr w:type="spellEnd"/>
      <w:r>
        <w:t xml:space="preserve"> pour les employés, anonyme ;</w:t>
      </w:r>
    </w:p>
    <w:p w14:paraId="4EA5F893" w14:textId="67ACDB7F" w:rsidR="00FD6931" w:rsidRDefault="00FD6931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 xml:space="preserve">Savoir promouvoir dans la presse, les réseaux sociaux et les médias en général </w:t>
      </w:r>
      <w:r w:rsidR="009F1672">
        <w:rPr>
          <w:rFonts w:ascii="‡ü¯ø/≥Ò" w:hAnsi="‡ü¯ø/≥Ò" w:cs="‡ü¯ø/≥Ò"/>
        </w:rPr>
        <w:t>ses collaborateurs, une équipe ;</w:t>
      </w:r>
    </w:p>
    <w:p w14:paraId="0BFEC157" w14:textId="693BB167" w:rsidR="00A00791" w:rsidRDefault="00A00791" w:rsidP="00A00791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Associer les collaborateurs actuels au processus de recrutement d’un nouveau membre de l’équipe et accueillir chaleure</w:t>
      </w:r>
      <w:r w:rsidR="009F1672">
        <w:rPr>
          <w:rFonts w:ascii="‡ü¯ø/≥Ò" w:hAnsi="‡ü¯ø/≥Ò" w:cs="‡ü¯ø/≥Ò"/>
        </w:rPr>
        <w:t>usement les nouveaux arrivants ;</w:t>
      </w:r>
    </w:p>
    <w:p w14:paraId="45F79034" w14:textId="7A69CF4B" w:rsidR="00A00791" w:rsidRPr="009F1672" w:rsidRDefault="00A00791" w:rsidP="009F1672">
      <w:pPr>
        <w:pStyle w:val="Paragraphedeliste"/>
        <w:numPr>
          <w:ilvl w:val="0"/>
          <w:numId w:val="2"/>
        </w:numPr>
        <w:jc w:val="both"/>
        <w:rPr>
          <w:rFonts w:ascii="‡ü¯ø/≥Ò" w:hAnsi="‡ü¯ø/≥Ò" w:cs="‡ü¯ø/≥Ò"/>
        </w:rPr>
      </w:pPr>
      <w:r>
        <w:rPr>
          <w:rFonts w:ascii="‡ü¯ø/≥Ò" w:hAnsi="‡ü¯ø/≥Ò" w:cs="‡ü¯ø/≥Ò"/>
        </w:rPr>
        <w:t>Encourager les bons rapports humains dans l’équipe, l’</w:t>
      </w:r>
      <w:r w:rsidR="009F1672">
        <w:rPr>
          <w:rFonts w:ascii="‡ü¯ø/≥Ò" w:hAnsi="‡ü¯ø/≥Ò" w:cs="‡ü¯ø/≥Ò"/>
        </w:rPr>
        <w:t>entraide.</w:t>
      </w:r>
    </w:p>
    <w:p w14:paraId="2665F2F4" w14:textId="77777777" w:rsidR="00D201A6" w:rsidRDefault="00D201A6" w:rsidP="00A00791">
      <w:pPr>
        <w:jc w:val="both"/>
      </w:pPr>
    </w:p>
    <w:p w14:paraId="117F57C1" w14:textId="5126781C" w:rsidR="00DA1EBC" w:rsidRPr="00314531" w:rsidRDefault="00DA1EBC" w:rsidP="00464331">
      <w:pPr>
        <w:pStyle w:val="Citationintense"/>
        <w:spacing w:after="120"/>
        <w:ind w:left="0"/>
      </w:pPr>
      <w:r>
        <w:t>Fidéliser</w:t>
      </w:r>
    </w:p>
    <w:p w14:paraId="6C79A36C" w14:textId="6A7711F2" w:rsidR="00DA1EBC" w:rsidRDefault="009F1672" w:rsidP="00A00791">
      <w:pPr>
        <w:jc w:val="both"/>
      </w:pPr>
      <w:r>
        <w:lastRenderedPageBreak/>
        <w:t xml:space="preserve">Enfin, les étudiants </w:t>
      </w:r>
      <w:r w:rsidR="000C2F75">
        <w:t>ont mis</w:t>
      </w:r>
      <w:r>
        <w:t xml:space="preserve"> en avant principalement </w:t>
      </w:r>
      <w:r w:rsidR="00073428">
        <w:t>cinq</w:t>
      </w:r>
      <w:r>
        <w:t xml:space="preserve"> critères qui les encourageraient à rester durablement dans une entreprise</w:t>
      </w:r>
      <w:r w:rsidR="00073428">
        <w:t>, étant, dans l’ordre</w:t>
      </w:r>
      <w:r>
        <w:t> :</w:t>
      </w:r>
    </w:p>
    <w:p w14:paraId="3A0C9531" w14:textId="2397C0E5" w:rsidR="00073428" w:rsidRDefault="00073428" w:rsidP="009F1672">
      <w:pPr>
        <w:pStyle w:val="Paragraphedeliste"/>
        <w:numPr>
          <w:ilvl w:val="0"/>
          <w:numId w:val="2"/>
        </w:numPr>
        <w:jc w:val="both"/>
      </w:pPr>
      <w:r>
        <w:t>La cohésion dans l’équipe, l’ambiance de travail ;</w:t>
      </w:r>
    </w:p>
    <w:p w14:paraId="31EFF16A" w14:textId="41A89C74" w:rsidR="009F1672" w:rsidRDefault="009F1672" w:rsidP="009F1672">
      <w:pPr>
        <w:pStyle w:val="Paragraphedeliste"/>
        <w:numPr>
          <w:ilvl w:val="0"/>
          <w:numId w:val="2"/>
        </w:numPr>
        <w:jc w:val="both"/>
      </w:pPr>
      <w:r>
        <w:t>La possibilité de pouvoir progresser au sein de l’</w:t>
      </w:r>
      <w:r w:rsidR="00073428">
        <w:t>entreprise ;</w:t>
      </w:r>
    </w:p>
    <w:p w14:paraId="38309657" w14:textId="5AC99F85" w:rsidR="009F1672" w:rsidRDefault="00073428" w:rsidP="009F1672">
      <w:pPr>
        <w:pStyle w:val="Paragraphedeliste"/>
        <w:numPr>
          <w:ilvl w:val="0"/>
          <w:numId w:val="2"/>
        </w:numPr>
        <w:jc w:val="both"/>
      </w:pPr>
      <w:r>
        <w:t>De bonnes conditions de travail (horaires, moyens humains et matériels notamment) ;</w:t>
      </w:r>
    </w:p>
    <w:p w14:paraId="03F996B3" w14:textId="51C1D60D" w:rsidR="00073428" w:rsidRDefault="00073428" w:rsidP="009F1672">
      <w:pPr>
        <w:pStyle w:val="Paragraphedeliste"/>
        <w:numPr>
          <w:ilvl w:val="0"/>
          <w:numId w:val="2"/>
        </w:numPr>
        <w:jc w:val="both"/>
      </w:pPr>
      <w:r>
        <w:t>Un salaire suffisant, évolutif, et des primes possibles selon l’atteinte d’objectifs :</w:t>
      </w:r>
    </w:p>
    <w:p w14:paraId="78BEFB76" w14:textId="15F9D4EA" w:rsidR="00073428" w:rsidRDefault="00073428" w:rsidP="009F1672">
      <w:pPr>
        <w:pStyle w:val="Paragraphedeliste"/>
        <w:numPr>
          <w:ilvl w:val="0"/>
          <w:numId w:val="2"/>
        </w:numPr>
        <w:jc w:val="both"/>
      </w:pPr>
      <w:r>
        <w:t>Le respect et le sentiment d’équité, de justice.</w:t>
      </w:r>
    </w:p>
    <w:p w14:paraId="4B951F19" w14:textId="77777777" w:rsidR="000C2F75" w:rsidRDefault="000C2F75" w:rsidP="000C2F75">
      <w:pPr>
        <w:jc w:val="both"/>
      </w:pPr>
    </w:p>
    <w:p w14:paraId="5058D735" w14:textId="77777777" w:rsidR="0010724A" w:rsidRDefault="0010724A" w:rsidP="000C2F75">
      <w:pPr>
        <w:jc w:val="both"/>
      </w:pPr>
    </w:p>
    <w:p w14:paraId="6111F9E8" w14:textId="77777777" w:rsidR="0010724A" w:rsidRDefault="000C2F75" w:rsidP="000C2F75">
      <w:pPr>
        <w:jc w:val="both"/>
      </w:pPr>
      <w:r>
        <w:t xml:space="preserve">Ces jeunes sont la génération montante qui arrivera sur le marché du travail dans les prochains mois ou les prochaines années. Ils sont prêts à s’investir dans ces métiers, ont conscience que ceux-ci sont exigeants, mais ils attendent beaucoup également de l’accueil qui leur sera fait </w:t>
      </w:r>
      <w:r w:rsidR="005660B5">
        <w:t xml:space="preserve">dans leurs futures entreprises </w:t>
      </w:r>
      <w:r>
        <w:t xml:space="preserve">et </w:t>
      </w:r>
      <w:r w:rsidR="002264C9">
        <w:t xml:space="preserve">donc </w:t>
      </w:r>
      <w:r>
        <w:t xml:space="preserve">de la reconnaissance qui leur sera témoignée </w:t>
      </w:r>
      <w:r w:rsidR="005660B5">
        <w:t xml:space="preserve">en récompense de leurs efforts et de leur investissement. </w:t>
      </w:r>
    </w:p>
    <w:p w14:paraId="47438851" w14:textId="09AD1705" w:rsidR="000C2F75" w:rsidRPr="0010724A" w:rsidRDefault="00746579" w:rsidP="000C2F75">
      <w:pPr>
        <w:jc w:val="both"/>
      </w:pPr>
      <w:r w:rsidRPr="0010724A">
        <w:t xml:space="preserve">Managers, faire preuve de reconnaissance dans votre entreprise, c’est à coup sûr vous assurer d’une plus longue fidélisation de vos collaborateurs. </w:t>
      </w:r>
    </w:p>
    <w:sectPr w:rsidR="000C2F75" w:rsidRPr="0010724A" w:rsidSect="000C2F75"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D466" w14:textId="77777777" w:rsidR="00C417EB" w:rsidRDefault="00C417EB" w:rsidP="00B54A92">
      <w:r>
        <w:separator/>
      </w:r>
    </w:p>
  </w:endnote>
  <w:endnote w:type="continuationSeparator" w:id="0">
    <w:p w14:paraId="79665360" w14:textId="77777777" w:rsidR="00C417EB" w:rsidRDefault="00C417EB" w:rsidP="00B5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‡ü¯ø/≥Ò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6741" w14:textId="77777777" w:rsidR="00C417EB" w:rsidRDefault="00C417EB" w:rsidP="00B54A92">
      <w:r>
        <w:separator/>
      </w:r>
    </w:p>
  </w:footnote>
  <w:footnote w:type="continuationSeparator" w:id="0">
    <w:p w14:paraId="0B52FA3B" w14:textId="77777777" w:rsidR="00C417EB" w:rsidRDefault="00C417EB" w:rsidP="00B54A92">
      <w:r>
        <w:continuationSeparator/>
      </w:r>
    </w:p>
  </w:footnote>
  <w:footnote w:id="1">
    <w:p w14:paraId="61784C51" w14:textId="0BA34399" w:rsidR="005660B5" w:rsidRDefault="005660B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54A92">
        <w:rPr>
          <w:i/>
          <w:sz w:val="20"/>
          <w:szCs w:val="20"/>
        </w:rPr>
        <w:t xml:space="preserve">Gladys </w:t>
      </w:r>
      <w:proofErr w:type="spellStart"/>
      <w:r w:rsidRPr="00B54A92">
        <w:rPr>
          <w:i/>
          <w:sz w:val="20"/>
          <w:szCs w:val="20"/>
        </w:rPr>
        <w:t>Bronwyn</w:t>
      </w:r>
      <w:proofErr w:type="spellEnd"/>
      <w:r w:rsidRPr="00B54A92">
        <w:rPr>
          <w:i/>
          <w:sz w:val="20"/>
          <w:szCs w:val="20"/>
        </w:rPr>
        <w:t xml:space="preserve"> Stern, écrivaine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9E7"/>
    <w:multiLevelType w:val="multilevel"/>
    <w:tmpl w:val="92EA8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4F384C4F"/>
    <w:multiLevelType w:val="hybridMultilevel"/>
    <w:tmpl w:val="8AA0B946"/>
    <w:lvl w:ilvl="0" w:tplc="6C2C2E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31"/>
    <w:rsid w:val="00043C5F"/>
    <w:rsid w:val="00066278"/>
    <w:rsid w:val="00073428"/>
    <w:rsid w:val="000C2F75"/>
    <w:rsid w:val="0010724A"/>
    <w:rsid w:val="00163032"/>
    <w:rsid w:val="001F7731"/>
    <w:rsid w:val="002136E7"/>
    <w:rsid w:val="002264C9"/>
    <w:rsid w:val="002C1013"/>
    <w:rsid w:val="00303C77"/>
    <w:rsid w:val="00310812"/>
    <w:rsid w:val="00314531"/>
    <w:rsid w:val="003151BD"/>
    <w:rsid w:val="003D1092"/>
    <w:rsid w:val="003E5C31"/>
    <w:rsid w:val="00464331"/>
    <w:rsid w:val="005660B5"/>
    <w:rsid w:val="0057354B"/>
    <w:rsid w:val="0057545A"/>
    <w:rsid w:val="005769ED"/>
    <w:rsid w:val="005D7F78"/>
    <w:rsid w:val="006203EB"/>
    <w:rsid w:val="00677A45"/>
    <w:rsid w:val="00697A18"/>
    <w:rsid w:val="0073065F"/>
    <w:rsid w:val="007322AD"/>
    <w:rsid w:val="00746579"/>
    <w:rsid w:val="0089350F"/>
    <w:rsid w:val="008C457F"/>
    <w:rsid w:val="008F5143"/>
    <w:rsid w:val="009A0C66"/>
    <w:rsid w:val="009F1672"/>
    <w:rsid w:val="00A00791"/>
    <w:rsid w:val="00AC1E85"/>
    <w:rsid w:val="00AF2860"/>
    <w:rsid w:val="00B54A92"/>
    <w:rsid w:val="00C417EB"/>
    <w:rsid w:val="00C86AD9"/>
    <w:rsid w:val="00C96697"/>
    <w:rsid w:val="00D201A6"/>
    <w:rsid w:val="00D2258F"/>
    <w:rsid w:val="00DA1EBC"/>
    <w:rsid w:val="00DD0F10"/>
    <w:rsid w:val="00DE1A14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CC123"/>
  <w14:defaultImageDpi w14:val="300"/>
  <w15:docId w15:val="{A38803B7-889B-426F-B0D0-C74AC49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1E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201A6"/>
    <w:pPr>
      <w:suppressAutoHyphens/>
      <w:autoSpaceDN w:val="0"/>
      <w:spacing w:after="140" w:line="288" w:lineRule="auto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B54A92"/>
  </w:style>
  <w:style w:type="character" w:customStyle="1" w:styleId="NotedebasdepageCar">
    <w:name w:val="Note de bas de page Car"/>
    <w:basedOn w:val="Policepardfaut"/>
    <w:link w:val="Notedebasdepage"/>
    <w:uiPriority w:val="99"/>
    <w:rsid w:val="00B54A92"/>
  </w:style>
  <w:style w:type="character" w:styleId="Appelnotedebasdep">
    <w:name w:val="footnote reference"/>
    <w:basedOn w:val="Policepardfaut"/>
    <w:uiPriority w:val="99"/>
    <w:unhideWhenUsed/>
    <w:rsid w:val="00B54A9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6A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1E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1EB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E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EBC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A1EBC"/>
    <w:pPr>
      <w:spacing w:before="120"/>
    </w:pPr>
    <w:rPr>
      <w:rFonts w:asciiTheme="majorHAnsi" w:hAnsiTheme="majorHAnsi"/>
      <w:b/>
      <w:color w:val="548DD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A1EBC"/>
    <w:rPr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DA1EBC"/>
    <w:pPr>
      <w:ind w:left="240"/>
    </w:pPr>
    <w:rPr>
      <w:i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A1EBC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1E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1E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5A213-4C1F-491E-851E-3DF7535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5721</Characters>
  <Application>Microsoft Office Word</Application>
  <DocSecurity>0</DocSecurity>
  <Lines>47</Lines>
  <Paragraphs>13</Paragraphs>
  <ScaleCrop>false</ScaleCrop>
  <Company>personnel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Hacquemand</dc:creator>
  <cp:keywords/>
  <dc:description/>
  <cp:lastModifiedBy>Denis Courtiade</cp:lastModifiedBy>
  <cp:revision>3</cp:revision>
  <dcterms:created xsi:type="dcterms:W3CDTF">2019-03-18T18:37:00Z</dcterms:created>
  <dcterms:modified xsi:type="dcterms:W3CDTF">2019-03-18T20:19:00Z</dcterms:modified>
</cp:coreProperties>
</file>