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EEFB" w14:textId="691B058C" w:rsidR="00AF4DAA" w:rsidRPr="000247A4" w:rsidRDefault="00AF4DAA" w:rsidP="00AF4DAA">
      <w:pPr>
        <w:jc w:val="both"/>
        <w:rPr>
          <w:rFonts w:ascii="Trebuchet MS" w:hAnsi="Trebuchet MS"/>
          <w:b/>
          <w:sz w:val="20"/>
          <w:szCs w:val="20"/>
        </w:rPr>
      </w:pPr>
      <w:r w:rsidRPr="000247A4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>Commis de cuisine H/F</w:t>
      </w:r>
    </w:p>
    <w:p w14:paraId="34E6D9B1" w14:textId="77777777" w:rsidR="00AF4DAA" w:rsidRDefault="00AF4DAA" w:rsidP="00AF4DAA">
      <w:pPr>
        <w:jc w:val="both"/>
        <w:rPr>
          <w:rFonts w:ascii="Trebuchet MS" w:hAnsi="Trebuchet MS"/>
          <w:b/>
          <w:sz w:val="20"/>
          <w:szCs w:val="20"/>
        </w:rPr>
      </w:pPr>
      <w:r w:rsidRPr="00C54A83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 w:rsidRPr="00582375">
        <w:rPr>
          <w:rFonts w:ascii="Trebuchet MS" w:hAnsi="Trebuchet MS"/>
          <w:b/>
          <w:sz w:val="20"/>
          <w:szCs w:val="20"/>
        </w:rPr>
        <w:t>Chef de Cuisine</w:t>
      </w:r>
    </w:p>
    <w:p w14:paraId="173A3238" w14:textId="77777777" w:rsidR="00AF4DAA" w:rsidRPr="00C54A83" w:rsidRDefault="00AF4DAA" w:rsidP="00AF4DAA">
      <w:pPr>
        <w:jc w:val="both"/>
        <w:rPr>
          <w:rFonts w:ascii="Trebuchet MS" w:hAnsi="Trebuchet MS"/>
          <w:b/>
          <w:sz w:val="20"/>
          <w:szCs w:val="20"/>
        </w:rPr>
      </w:pPr>
    </w:p>
    <w:p w14:paraId="2EA55CCC" w14:textId="77777777" w:rsidR="00AF4DAA" w:rsidRDefault="00AF4DAA" w:rsidP="00AF4DAA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18E5B868" w14:textId="77777777" w:rsidR="00AF4DAA" w:rsidRPr="00C54A83" w:rsidRDefault="00AF4DAA" w:rsidP="00AF4DAA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4DC87DC7" w14:textId="44F6C8A1" w:rsidR="00F434DD" w:rsidRDefault="00F434DD" w:rsidP="00F434DD">
      <w:pPr>
        <w:jc w:val="both"/>
      </w:pPr>
      <w:r>
        <w:t xml:space="preserve">Vous avez envie de vivre l’ouverture et participer à l’aventure du LÉONOR the place to live ? le nouvel hôtel 4* haut de gamme </w:t>
      </w:r>
      <w:proofErr w:type="spellStart"/>
      <w:r>
        <w:t>lifestyle</w:t>
      </w:r>
      <w:proofErr w:type="spellEnd"/>
      <w:r>
        <w:t xml:space="preserve"> ouvre ses portes au cœur de Strasbourg dans un cadre magnifique où dialogue</w:t>
      </w:r>
      <w:r>
        <w:t>nt</w:t>
      </w:r>
      <w:bookmarkStart w:id="0" w:name="_GoBack"/>
      <w:bookmarkEnd w:id="0"/>
      <w:r>
        <w:t xml:space="preserve"> patrimoine et modernité. Il est composé de 116 chambres et suites, d’un restaurant, d’un bar, de 4 salles de séminaires donnant sur une magnifique terrasse et cour intérieure de 50</w:t>
      </w:r>
      <w:r>
        <w:t>0</w:t>
      </w:r>
      <w:r>
        <w:t>m à ciel ouvert.</w:t>
      </w:r>
    </w:p>
    <w:p w14:paraId="29F87D93" w14:textId="77777777" w:rsidR="00F434DD" w:rsidRDefault="00F434DD" w:rsidP="00F434DD">
      <w:pPr>
        <w:jc w:val="both"/>
      </w:pPr>
      <w: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3CF64333" w14:textId="77777777" w:rsidR="00F434DD" w:rsidRDefault="00F434DD" w:rsidP="00F434DD">
      <w:pPr>
        <w:jc w:val="both"/>
      </w:pPr>
      <w:r>
        <w:t>Vous avez envie de devenir un acteur clé de la cuisine du LÉONOR ? Découvrez le profil recherché et rejoignez notre équipe</w:t>
      </w:r>
    </w:p>
    <w:p w14:paraId="163A5DB3" w14:textId="77777777" w:rsidR="00AF4DAA" w:rsidRDefault="00AF4DAA" w:rsidP="00AF4DA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582965FB" w14:textId="77777777" w:rsidR="00AF4DAA" w:rsidRDefault="00AF4DAA" w:rsidP="00AF4DA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272133D8" w14:textId="77777777" w:rsidR="002230D9" w:rsidRPr="002230D9" w:rsidRDefault="002230D9" w:rsidP="002230D9">
      <w:pPr>
        <w:pStyle w:val="NormalWeb"/>
        <w:spacing w:before="0" w:beforeAutospacing="0" w:after="0" w:afterAutospacing="0"/>
        <w:jc w:val="both"/>
        <w:rPr>
          <w:rFonts w:ascii="Trebuchet MS" w:eastAsiaTheme="minorHAnsi" w:hAnsi="Trebuchet MS" w:cs="Arial"/>
          <w:color w:val="444444"/>
          <w:sz w:val="20"/>
          <w:szCs w:val="20"/>
          <w:lang w:eastAsia="en-US"/>
        </w:rPr>
      </w:pPr>
      <w:r w:rsidRPr="002230D9">
        <w:rPr>
          <w:rFonts w:ascii="Trebuchet MS" w:eastAsiaTheme="minorHAnsi" w:hAnsi="Trebuchet MS" w:cs="Arial"/>
          <w:color w:val="444444"/>
          <w:sz w:val="20"/>
          <w:szCs w:val="20"/>
          <w:lang w:eastAsia="en-US"/>
        </w:rPr>
        <w:t>Le commis de cuisine effectue la mise en place nécessaire à la réalisation des plats tout en respectant les fiches techniques. Il/elle participe à l'envoi des plats dans le délai souhaité par le client ainsi qu’au contrôle et au stockage des marchandises lors de la livraison.</w:t>
      </w:r>
    </w:p>
    <w:p w14:paraId="4616313D" w14:textId="77777777" w:rsidR="004F0D3E" w:rsidRPr="00C54A83" w:rsidRDefault="004F0D3E" w:rsidP="00CD43C4">
      <w:pPr>
        <w:jc w:val="both"/>
        <w:rPr>
          <w:rFonts w:ascii="Trebuchet MS" w:hAnsi="Trebuchet MS"/>
          <w:b/>
          <w:sz w:val="20"/>
          <w:szCs w:val="20"/>
        </w:rPr>
      </w:pPr>
    </w:p>
    <w:p w14:paraId="5C6BBB1D" w14:textId="56CEAA3A" w:rsidR="004F0D3E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51654AD0" w14:textId="77777777" w:rsidR="00AF4DAA" w:rsidRPr="00C54A83" w:rsidRDefault="00AF4DAA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2BF62C17" w14:textId="0C0190CF" w:rsidR="005674DD" w:rsidRPr="005674DD" w:rsidRDefault="00865A2D" w:rsidP="005674D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Technique Métier et relation client</w:t>
      </w:r>
      <w:r w:rsidR="005674DD" w:rsidRPr="005674DD">
        <w:rPr>
          <w:rFonts w:ascii="Trebuchet MS" w:hAnsi="Trebuchet MS" w:cs="Arial"/>
          <w:color w:val="444444"/>
          <w:sz w:val="20"/>
          <w:szCs w:val="20"/>
          <w:u w:val="single"/>
        </w:rPr>
        <w:t>:</w:t>
      </w:r>
    </w:p>
    <w:p w14:paraId="1E063F0E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Fabrique, dresse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les plats conformément aux fiches techniques et en fonction des directives du responsable</w:t>
      </w:r>
    </w:p>
    <w:p w14:paraId="70ADC79C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Organise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son poste de travail en appliquant les consignes</w:t>
      </w:r>
    </w:p>
    <w:p w14:paraId="55CFAF78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Adapte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son rythme de travail en fonction de l'affluence, des évènements et des clients</w:t>
      </w:r>
    </w:p>
    <w:p w14:paraId="1B8B7BEB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Effectue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le nettoyage et le rangement de son poste de travail en fonction des directives de son responsable </w:t>
      </w:r>
    </w:p>
    <w:p w14:paraId="511D9A5F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Evite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tout gaspillage de marchandise</w:t>
      </w:r>
    </w:p>
    <w:p w14:paraId="77B80A98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Participe </w:t>
      </w:r>
      <w:r w:rsidRPr="005674DD">
        <w:rPr>
          <w:rFonts w:ascii="Trebuchet MS" w:hAnsi="Trebuchet MS" w:cs="Arial"/>
          <w:color w:val="444444"/>
          <w:sz w:val="20"/>
          <w:szCs w:val="20"/>
        </w:rPr>
        <w:t>aux inventaires</w:t>
      </w:r>
    </w:p>
    <w:p w14:paraId="6A7B727C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Participe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à la réception </w:t>
      </w:r>
      <w:r w:rsidR="00A17CA9">
        <w:rPr>
          <w:rFonts w:ascii="Trebuchet MS" w:hAnsi="Trebuchet MS" w:cs="Arial"/>
          <w:color w:val="444444"/>
          <w:sz w:val="20"/>
          <w:szCs w:val="20"/>
        </w:rPr>
        <w:t>des marchandises et les range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en appliquant les principes de stockage</w:t>
      </w:r>
    </w:p>
    <w:p w14:paraId="1CE3F643" w14:textId="77777777" w:rsid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Contribue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à la bonne gestion du petit matériel en évitant la casse</w:t>
      </w:r>
    </w:p>
    <w:p w14:paraId="706B1B70" w14:textId="1E98F9C8" w:rsidR="004A1066" w:rsidRDefault="004A1066" w:rsidP="004A1066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1796D">
        <w:rPr>
          <w:rFonts w:ascii="Trebuchet MS" w:hAnsi="Trebuchet MS" w:cs="Arial"/>
          <w:color w:val="444444"/>
          <w:sz w:val="20"/>
          <w:szCs w:val="20"/>
        </w:rPr>
        <w:t xml:space="preserve">Applique les procédures et politiques définies par </w:t>
      </w:r>
      <w:r w:rsidR="00AF4DAA">
        <w:rPr>
          <w:rFonts w:ascii="Trebuchet MS" w:hAnsi="Trebuchet MS" w:cs="Arial"/>
          <w:color w:val="444444"/>
          <w:sz w:val="20"/>
          <w:szCs w:val="20"/>
        </w:rPr>
        <w:t>l’établissement</w:t>
      </w:r>
    </w:p>
    <w:p w14:paraId="5808933E" w14:textId="77777777" w:rsidR="005D693B" w:rsidRDefault="005D693B" w:rsidP="005D693B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5C059F97" w14:textId="3E46F602" w:rsidR="005D693B" w:rsidRPr="00A764A3" w:rsidRDefault="005D693B" w:rsidP="005D693B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5EC85D8A" w14:textId="04C935F1" w:rsidR="005D693B" w:rsidRDefault="005D693B" w:rsidP="005D693B">
      <w:pPr>
        <w:pStyle w:val="NormalWeb"/>
        <w:numPr>
          <w:ilvl w:val="0"/>
          <w:numId w:val="19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l’hôtel, informe le client sur sa demande et l’incite à les utiliser</w:t>
      </w:r>
    </w:p>
    <w:p w14:paraId="17F1E662" w14:textId="26B9B6DB" w:rsidR="000663C6" w:rsidRDefault="000663C6" w:rsidP="000663C6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37FB52B" w14:textId="4870F03A" w:rsidR="000663C6" w:rsidRDefault="000663C6" w:rsidP="000663C6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663C6">
        <w:rPr>
          <w:rFonts w:ascii="Trebuchet MS" w:hAnsi="Trebuchet MS" w:cs="Arial"/>
          <w:color w:val="444444"/>
          <w:sz w:val="20"/>
          <w:szCs w:val="20"/>
          <w:u w:val="single"/>
        </w:rPr>
        <w:t xml:space="preserve">Implication transverse: </w:t>
      </w:r>
    </w:p>
    <w:p w14:paraId="762790A4" w14:textId="2096D09B" w:rsidR="000663C6" w:rsidRPr="000663C6" w:rsidRDefault="000663C6" w:rsidP="000663C6">
      <w:pPr>
        <w:pStyle w:val="NormalWeb"/>
        <w:numPr>
          <w:ilvl w:val="0"/>
          <w:numId w:val="19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663C6">
        <w:rPr>
          <w:rFonts w:ascii="Trebuchet MS" w:hAnsi="Trebuchet MS" w:cs="Arial"/>
          <w:color w:val="444444"/>
          <w:sz w:val="20"/>
          <w:szCs w:val="20"/>
        </w:rPr>
        <w:lastRenderedPageBreak/>
        <w:t>Travaille en étroite collaboration avec les différents services de l’</w:t>
      </w:r>
      <w:r w:rsidR="00AF4DAA">
        <w:rPr>
          <w:rFonts w:ascii="Trebuchet MS" w:hAnsi="Trebuchet MS" w:cs="Arial"/>
          <w:color w:val="444444"/>
          <w:sz w:val="20"/>
          <w:szCs w:val="20"/>
        </w:rPr>
        <w:t>établissement</w:t>
      </w:r>
    </w:p>
    <w:p w14:paraId="47B9505F" w14:textId="77777777" w:rsidR="005674DD" w:rsidRPr="005674DD" w:rsidRDefault="005674DD" w:rsidP="005674D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2B4D332A" w14:textId="5518F297" w:rsidR="005674DD" w:rsidRPr="005674DD" w:rsidRDefault="005674DD" w:rsidP="005674D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5674DD">
        <w:rPr>
          <w:rFonts w:ascii="Trebuchet MS" w:hAnsi="Trebuchet MS" w:cs="Arial"/>
          <w:color w:val="444444"/>
          <w:sz w:val="20"/>
          <w:szCs w:val="20"/>
          <w:u w:val="single"/>
        </w:rPr>
        <w:t>Hygiène / Sécurité des personnes / Environnement :</w:t>
      </w:r>
    </w:p>
    <w:p w14:paraId="4BB0A641" w14:textId="77777777" w:rsidR="005674DD" w:rsidRPr="005674DD" w:rsidRDefault="005674DD" w:rsidP="005674DD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Veille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à la propreté de son lieu de travail et à la sécurité alimentaire en respectant, au quotidien, les règles d'hygiène HACCP</w:t>
      </w:r>
    </w:p>
    <w:p w14:paraId="52E6D6D7" w14:textId="76C6CC31" w:rsidR="005674DD" w:rsidRPr="005674DD" w:rsidRDefault="005674DD" w:rsidP="005674DD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les consignes d’utilisation et de sécurité du matériel mis à disposition</w:t>
      </w:r>
    </w:p>
    <w:p w14:paraId="247ED782" w14:textId="61AA215C" w:rsidR="00316F5D" w:rsidRPr="00AF4DAA" w:rsidRDefault="00A17CA9" w:rsidP="00AF4DAA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Connait et a</w:t>
      </w:r>
      <w:r w:rsidR="005674DD" w:rsidRPr="005674DD">
        <w:rPr>
          <w:rFonts w:ascii="Trebuchet MS" w:hAnsi="Trebuchet MS" w:cs="Arial"/>
          <w:color w:val="444444"/>
          <w:sz w:val="20"/>
          <w:szCs w:val="20"/>
        </w:rPr>
        <w:t>ppliqu</w:t>
      </w:r>
      <w:r w:rsidR="005674DD">
        <w:rPr>
          <w:rFonts w:ascii="Trebuchet MS" w:hAnsi="Trebuchet MS" w:cs="Arial"/>
          <w:color w:val="444444"/>
          <w:sz w:val="20"/>
          <w:szCs w:val="20"/>
        </w:rPr>
        <w:t>e</w:t>
      </w:r>
      <w:r w:rsidR="005674DD" w:rsidRPr="005674DD">
        <w:rPr>
          <w:rFonts w:ascii="Trebuchet MS" w:hAnsi="Trebuchet MS" w:cs="Arial"/>
          <w:color w:val="444444"/>
          <w:sz w:val="20"/>
          <w:szCs w:val="20"/>
        </w:rPr>
        <w:t xml:space="preserve"> l</w:t>
      </w:r>
      <w:r>
        <w:rPr>
          <w:rFonts w:ascii="Trebuchet MS" w:hAnsi="Trebuchet MS" w:cs="Arial"/>
          <w:color w:val="444444"/>
          <w:sz w:val="20"/>
          <w:szCs w:val="20"/>
        </w:rPr>
        <w:t xml:space="preserve">es règles de sécurité de l’hôtel et la </w:t>
      </w:r>
      <w:r>
        <w:rPr>
          <w:rFonts w:ascii="Trebuchet MS" w:hAnsi="Trebuchet MS" w:cs="Trebuchet MS"/>
          <w:color w:val="444444"/>
          <w:sz w:val="20"/>
          <w:szCs w:val="20"/>
        </w:rPr>
        <w:t>conduite</w:t>
      </w:r>
      <w:r w:rsidRPr="00A17CA9">
        <w:rPr>
          <w:rFonts w:ascii="Trebuchet MS" w:hAnsi="Trebuchet MS" w:cs="Trebuchet MS"/>
          <w:color w:val="444444"/>
          <w:sz w:val="20"/>
          <w:szCs w:val="20"/>
        </w:rPr>
        <w:t xml:space="preserve"> à tenir en cas d’évacuation incendie</w:t>
      </w:r>
    </w:p>
    <w:p w14:paraId="311E4E20" w14:textId="77777777" w:rsidR="00C61779" w:rsidRPr="00C54A83" w:rsidRDefault="00C61779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72A7E86E" w14:textId="36A6B1DE" w:rsidR="00316F5D" w:rsidRPr="008023B2" w:rsidRDefault="00316F5D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14:paraId="2E8CB6C1" w14:textId="77777777" w:rsidR="004F0D3E" w:rsidRPr="008023B2" w:rsidRDefault="00CD43C4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674BC814" w14:textId="77777777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Esprit d’équipe </w:t>
      </w:r>
    </w:p>
    <w:p w14:paraId="6147896C" w14:textId="2C4D5EEC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Rigueur et méthode</w:t>
      </w:r>
    </w:p>
    <w:p w14:paraId="106FCC21" w14:textId="7D3D9F3D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Rapidité et efficacité</w:t>
      </w:r>
    </w:p>
    <w:p w14:paraId="2BF6C3F0" w14:textId="2A79065E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Capacité d’écoute et d’adaptation </w:t>
      </w:r>
    </w:p>
    <w:p w14:paraId="34C79FA3" w14:textId="58BA789C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Sens du détail et de la qualité</w:t>
      </w:r>
    </w:p>
    <w:p w14:paraId="6943F4B2" w14:textId="37EFD7AB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Sens de l’observation et de l’organisation </w:t>
      </w:r>
    </w:p>
    <w:p w14:paraId="6F0F519D" w14:textId="5F6725DC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Communication</w:t>
      </w:r>
    </w:p>
    <w:p w14:paraId="39BAE507" w14:textId="5606B9A9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Adaptabilité</w:t>
      </w:r>
    </w:p>
    <w:p w14:paraId="51F11416" w14:textId="49F3FDA2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Flexibilité</w:t>
      </w:r>
    </w:p>
    <w:p w14:paraId="289C61F7" w14:textId="11A0AFC8" w:rsid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Capacité de remise en question</w:t>
      </w:r>
    </w:p>
    <w:p w14:paraId="5C67BFA1" w14:textId="77777777" w:rsidR="00AF4DAA" w:rsidRPr="00E32DEB" w:rsidRDefault="00AF4DAA" w:rsidP="00AF4DAA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32F6832" w14:textId="77777777" w:rsidR="00AF4DAA" w:rsidRPr="0086613C" w:rsidRDefault="00AF4DAA" w:rsidP="00AF4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6613C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1CBCFE70" w14:textId="77777777" w:rsidR="00AF4DAA" w:rsidRPr="0086613C" w:rsidRDefault="00AF4DAA" w:rsidP="00AF4DAA">
      <w:pPr>
        <w:pStyle w:val="NormalWeb"/>
        <w:numPr>
          <w:ilvl w:val="0"/>
          <w:numId w:val="21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1979D1FA" w14:textId="581E02C3" w:rsidR="00AF4DAA" w:rsidRPr="0086613C" w:rsidRDefault="00AF4DAA" w:rsidP="00AF4DAA">
      <w:pPr>
        <w:pStyle w:val="NormalWeb"/>
        <w:numPr>
          <w:ilvl w:val="0"/>
          <w:numId w:val="21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 xml:space="preserve">Date d’embauche prévisionnelle : Fin </w:t>
      </w:r>
      <w:r>
        <w:rPr>
          <w:rFonts w:ascii="Trebuchet MS" w:hAnsi="Trebuchet MS" w:cs="Arial"/>
          <w:color w:val="444444"/>
          <w:sz w:val="20"/>
          <w:szCs w:val="20"/>
        </w:rPr>
        <w:t>octobre – début novembre</w:t>
      </w:r>
    </w:p>
    <w:p w14:paraId="71791BA4" w14:textId="77777777" w:rsidR="00AF4DAA" w:rsidRPr="0086613C" w:rsidRDefault="00AF4DAA" w:rsidP="00AF4DAA">
      <w:pPr>
        <w:pStyle w:val="NormalWeb"/>
        <w:numPr>
          <w:ilvl w:val="0"/>
          <w:numId w:val="21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Merci d’envoyer votre CV et lettre de motivation à :</w:t>
      </w:r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  <w:hyperlink r:id="rId7" w:history="1">
        <w:r w:rsidRPr="00976D5B"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5C84596E" w14:textId="77777777" w:rsidR="00AF4DAA" w:rsidRPr="005674DD" w:rsidRDefault="00AF4DAA" w:rsidP="00AF4DAA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2670FA2" w14:textId="7A25DC00" w:rsidR="009B1109" w:rsidRDefault="009B1109" w:rsidP="00761835">
      <w:pPr>
        <w:pStyle w:val="Default"/>
        <w:rPr>
          <w:sz w:val="18"/>
          <w:szCs w:val="18"/>
        </w:rPr>
      </w:pPr>
    </w:p>
    <w:sectPr w:rsidR="009B1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8ED1" w14:textId="77777777" w:rsidR="00185687" w:rsidRDefault="00185687" w:rsidP="004F0D3E">
      <w:pPr>
        <w:spacing w:after="0" w:line="240" w:lineRule="auto"/>
      </w:pPr>
      <w:r>
        <w:separator/>
      </w:r>
    </w:p>
  </w:endnote>
  <w:endnote w:type="continuationSeparator" w:id="0">
    <w:p w14:paraId="0AAC1B03" w14:textId="77777777" w:rsidR="00185687" w:rsidRDefault="00185687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2B3BC" w14:textId="77777777" w:rsidR="00185687" w:rsidRDefault="00185687" w:rsidP="004F0D3E">
      <w:pPr>
        <w:spacing w:after="0" w:line="240" w:lineRule="auto"/>
      </w:pPr>
      <w:r>
        <w:separator/>
      </w:r>
    </w:p>
  </w:footnote>
  <w:footnote w:type="continuationSeparator" w:id="0">
    <w:p w14:paraId="1639E350" w14:textId="77777777" w:rsidR="00185687" w:rsidRDefault="00185687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8D4E" w14:textId="06557844" w:rsidR="004F0D3E" w:rsidRDefault="004F0D3E" w:rsidP="00C54A83">
    <w:pPr>
      <w:pStyle w:val="En-tte"/>
      <w:jc w:val="right"/>
    </w:pPr>
  </w:p>
  <w:p w14:paraId="6D9AE4E4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415"/>
    <w:multiLevelType w:val="hybridMultilevel"/>
    <w:tmpl w:val="8E9EE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953"/>
    <w:multiLevelType w:val="hybridMultilevel"/>
    <w:tmpl w:val="E788D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284"/>
    <w:multiLevelType w:val="hybridMultilevel"/>
    <w:tmpl w:val="D618F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7F5"/>
    <w:multiLevelType w:val="hybridMultilevel"/>
    <w:tmpl w:val="31222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018A"/>
    <w:multiLevelType w:val="hybridMultilevel"/>
    <w:tmpl w:val="B2C827B2"/>
    <w:lvl w:ilvl="0" w:tplc="627C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30AF6"/>
    <w:multiLevelType w:val="hybridMultilevel"/>
    <w:tmpl w:val="67629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B1BB5"/>
    <w:multiLevelType w:val="hybridMultilevel"/>
    <w:tmpl w:val="56B86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F27F2"/>
    <w:multiLevelType w:val="hybridMultilevel"/>
    <w:tmpl w:val="5956B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6D0D5BFB"/>
    <w:multiLevelType w:val="hybridMultilevel"/>
    <w:tmpl w:val="EEBC6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7"/>
  </w:num>
  <w:num w:numId="5">
    <w:abstractNumId w:val="5"/>
  </w:num>
  <w:num w:numId="6">
    <w:abstractNumId w:val="4"/>
  </w:num>
  <w:num w:numId="7">
    <w:abstractNumId w:val="16"/>
  </w:num>
  <w:num w:numId="8">
    <w:abstractNumId w:val="15"/>
  </w:num>
  <w:num w:numId="9">
    <w:abstractNumId w:val="20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18"/>
  </w:num>
  <w:num w:numId="16">
    <w:abstractNumId w:val="1"/>
  </w:num>
  <w:num w:numId="17">
    <w:abstractNumId w:val="0"/>
  </w:num>
  <w:num w:numId="18">
    <w:abstractNumId w:val="2"/>
  </w:num>
  <w:num w:numId="19">
    <w:abstractNumId w:val="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663C6"/>
    <w:rsid w:val="000A3F00"/>
    <w:rsid w:val="0016652D"/>
    <w:rsid w:val="00177E29"/>
    <w:rsid w:val="00185687"/>
    <w:rsid w:val="002230D9"/>
    <w:rsid w:val="002557B6"/>
    <w:rsid w:val="00295A42"/>
    <w:rsid w:val="00301C9E"/>
    <w:rsid w:val="003066C6"/>
    <w:rsid w:val="00316F5D"/>
    <w:rsid w:val="003C5348"/>
    <w:rsid w:val="00496739"/>
    <w:rsid w:val="004A1066"/>
    <w:rsid w:val="004F0D3E"/>
    <w:rsid w:val="00517607"/>
    <w:rsid w:val="005674DD"/>
    <w:rsid w:val="005D693B"/>
    <w:rsid w:val="0065154D"/>
    <w:rsid w:val="00654764"/>
    <w:rsid w:val="006D3731"/>
    <w:rsid w:val="00727549"/>
    <w:rsid w:val="0074667B"/>
    <w:rsid w:val="00761835"/>
    <w:rsid w:val="007F4690"/>
    <w:rsid w:val="008023B2"/>
    <w:rsid w:val="00865A2D"/>
    <w:rsid w:val="008A176D"/>
    <w:rsid w:val="009000BA"/>
    <w:rsid w:val="00933411"/>
    <w:rsid w:val="009903D8"/>
    <w:rsid w:val="009B1109"/>
    <w:rsid w:val="009B5E3A"/>
    <w:rsid w:val="009C3581"/>
    <w:rsid w:val="009F25E3"/>
    <w:rsid w:val="00A17CA9"/>
    <w:rsid w:val="00A60611"/>
    <w:rsid w:val="00AB0A1D"/>
    <w:rsid w:val="00AF4DAA"/>
    <w:rsid w:val="00B4673C"/>
    <w:rsid w:val="00B50208"/>
    <w:rsid w:val="00B93FAC"/>
    <w:rsid w:val="00C54A83"/>
    <w:rsid w:val="00C61779"/>
    <w:rsid w:val="00C94C8C"/>
    <w:rsid w:val="00CD17FC"/>
    <w:rsid w:val="00CD43C4"/>
    <w:rsid w:val="00D702AB"/>
    <w:rsid w:val="00E27E3F"/>
    <w:rsid w:val="00E570D5"/>
    <w:rsid w:val="00E74316"/>
    <w:rsid w:val="00F434DD"/>
    <w:rsid w:val="00F754FC"/>
    <w:rsid w:val="00FA4142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D9D3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67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0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4</cp:revision>
  <dcterms:created xsi:type="dcterms:W3CDTF">2021-09-14T09:03:00Z</dcterms:created>
  <dcterms:modified xsi:type="dcterms:W3CDTF">2021-09-17T11:48:00Z</dcterms:modified>
</cp:coreProperties>
</file>